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6A78" w14:textId="77777777" w:rsidR="00AB2B91" w:rsidRPr="00AB2B91" w:rsidRDefault="00AB2B91" w:rsidP="00AB2B91">
      <w:pPr>
        <w:jc w:val="center"/>
        <w:rPr>
          <w:b/>
          <w:bCs/>
        </w:rPr>
      </w:pPr>
      <w:r w:rsidRPr="00AB2B91">
        <w:rPr>
          <w:b/>
          <w:bCs/>
        </w:rPr>
        <w:t>Coryell County, Texas</w:t>
      </w:r>
    </w:p>
    <w:p w14:paraId="069A8FAA" w14:textId="5FB1FE23" w:rsidR="00E76359" w:rsidRDefault="00AB2B91" w:rsidP="00AB2B91">
      <w:pPr>
        <w:jc w:val="center"/>
      </w:pPr>
      <w:r>
        <w:t>2025 Tax Year</w:t>
      </w:r>
    </w:p>
    <w:p w14:paraId="17F6B748" w14:textId="4B81B9BC" w:rsidR="00AB2B91" w:rsidRDefault="00AB2B91" w:rsidP="00AB2B91">
      <w:pPr>
        <w:jc w:val="center"/>
      </w:pPr>
      <w:r>
        <w:t>Taxpayer Impact Statement</w:t>
      </w:r>
    </w:p>
    <w:p w14:paraId="4FC264FB" w14:textId="77777777" w:rsidR="00AB2B91" w:rsidRDefault="00AB2B91" w:rsidP="00AB2B91">
      <w:pPr>
        <w:jc w:val="center"/>
      </w:pPr>
    </w:p>
    <w:tbl>
      <w:tblPr>
        <w:tblW w:w="10800" w:type="dxa"/>
        <w:tblInd w:w="-725" w:type="dxa"/>
        <w:tblLook w:val="04A0" w:firstRow="1" w:lastRow="0" w:firstColumn="1" w:lastColumn="0" w:noHBand="0" w:noVBand="1"/>
      </w:tblPr>
      <w:tblGrid>
        <w:gridCol w:w="2520"/>
        <w:gridCol w:w="2520"/>
        <w:gridCol w:w="3260"/>
        <w:gridCol w:w="2500"/>
      </w:tblGrid>
      <w:tr w:rsidR="00B05A5A" w:rsidRPr="00B05A5A" w14:paraId="015042C7" w14:textId="77777777" w:rsidTr="00B05A5A">
        <w:trPr>
          <w:trHeight w:val="97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E77B07" w14:textId="3B0F5A5F" w:rsidR="00B05A5A" w:rsidRPr="00B05A5A" w:rsidRDefault="00B05A5A" w:rsidP="00B05A5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B05A5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Median Homestead</w:t>
            </w:r>
            <w:r w:rsidRPr="00B05A5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br/>
              <w:t xml:space="preserve"> Taxable Value 2025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67B77A" w14:textId="77777777" w:rsidR="00B05A5A" w:rsidRPr="00B05A5A" w:rsidRDefault="00B05A5A" w:rsidP="00B05A5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B05A5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Current fiscal year taxes (2024) $.44824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F6876F" w14:textId="77777777" w:rsidR="00B05A5A" w:rsidRPr="00B05A5A" w:rsidRDefault="00B05A5A" w:rsidP="00B05A5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B05A5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No New Revenue Rate Taxes (2025)</w:t>
            </w:r>
            <w:r w:rsidRPr="00B05A5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br/>
              <w:t>$.43739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B66512" w14:textId="0ACA7A5C" w:rsidR="00B05A5A" w:rsidRPr="00B05A5A" w:rsidRDefault="00B05A5A" w:rsidP="00B05A5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B05A5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Proposed Rate Taxes (2025)</w:t>
            </w:r>
            <w:r w:rsidRPr="00B05A5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br/>
              <w:t>$.5</w:t>
            </w:r>
            <w:r w:rsidR="00926B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300</w:t>
            </w:r>
          </w:p>
        </w:tc>
      </w:tr>
      <w:tr w:rsidR="00B05A5A" w:rsidRPr="00B05A5A" w14:paraId="7C0AF21E" w14:textId="77777777" w:rsidTr="00B05A5A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E7A98" w14:textId="77777777" w:rsidR="00B05A5A" w:rsidRPr="00B05A5A" w:rsidRDefault="00B05A5A" w:rsidP="00B05A5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05A5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$224,318.00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2232A" w14:textId="77777777" w:rsidR="00B05A5A" w:rsidRPr="00B05A5A" w:rsidRDefault="00B05A5A" w:rsidP="00B05A5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05A5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$1,005.49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BD0B6" w14:textId="77777777" w:rsidR="00B05A5A" w:rsidRPr="00B05A5A" w:rsidRDefault="00B05A5A" w:rsidP="00B05A5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05A5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$981.14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29069" w14:textId="2348044D" w:rsidR="00B05A5A" w:rsidRPr="00B05A5A" w:rsidRDefault="00B05A5A" w:rsidP="00B05A5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05A5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$1,1</w:t>
            </w:r>
            <w:r w:rsidR="00926B4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88</w:t>
            </w:r>
            <w:r w:rsidRPr="00B05A5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.8</w:t>
            </w:r>
            <w:r w:rsidR="00926B4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</w:tr>
    </w:tbl>
    <w:p w14:paraId="105DF5FA" w14:textId="77777777" w:rsidR="00B05A5A" w:rsidRDefault="00B05A5A" w:rsidP="00AB2B91">
      <w:pPr>
        <w:jc w:val="center"/>
      </w:pPr>
    </w:p>
    <w:p w14:paraId="3AF1664C" w14:textId="77777777" w:rsidR="00AB2B91" w:rsidRDefault="00AB2B91" w:rsidP="00AB2B91">
      <w:pPr>
        <w:jc w:val="center"/>
      </w:pPr>
    </w:p>
    <w:p w14:paraId="270CEB37" w14:textId="2384F8A2" w:rsidR="00AB2B91" w:rsidRDefault="00572D47">
      <w:r>
        <w:t>This statement shows a comparison of taxes on the median-valued homestead property between the</w:t>
      </w:r>
      <w:r w:rsidR="001E7857">
        <w:t xml:space="preserve"> current fiscal year and the</w:t>
      </w:r>
      <w:r>
        <w:t xml:space="preserve"> 2025 No New Revenue Rate and the 2025 Proposed Rate</w:t>
      </w:r>
    </w:p>
    <w:sectPr w:rsidR="00AB2B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B91"/>
    <w:rsid w:val="00170D58"/>
    <w:rsid w:val="001E7857"/>
    <w:rsid w:val="00256989"/>
    <w:rsid w:val="00572D47"/>
    <w:rsid w:val="00766D6D"/>
    <w:rsid w:val="007671BD"/>
    <w:rsid w:val="0077226C"/>
    <w:rsid w:val="00777FDA"/>
    <w:rsid w:val="008026B7"/>
    <w:rsid w:val="00926B42"/>
    <w:rsid w:val="00AB2B91"/>
    <w:rsid w:val="00B05A5A"/>
    <w:rsid w:val="00CF3F68"/>
    <w:rsid w:val="00D018F2"/>
    <w:rsid w:val="00D14BE8"/>
    <w:rsid w:val="00E7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61D6F"/>
  <w15:chartTrackingRefBased/>
  <w15:docId w15:val="{90FF1257-EA17-45AF-AE26-2C7A54D5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2B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2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2B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2B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2B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2B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2B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2B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2B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B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2B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2B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2B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2B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2B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2B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2B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2B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2B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2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2B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2B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2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2B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2B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2B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2B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2B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2B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carothers</dc:creator>
  <cp:keywords/>
  <dc:description/>
  <cp:lastModifiedBy>j carothers</cp:lastModifiedBy>
  <cp:revision>5</cp:revision>
  <cp:lastPrinted>2025-08-26T12:18:00Z</cp:lastPrinted>
  <dcterms:created xsi:type="dcterms:W3CDTF">2025-08-20T12:05:00Z</dcterms:created>
  <dcterms:modified xsi:type="dcterms:W3CDTF">2025-08-26T16:37:00Z</dcterms:modified>
</cp:coreProperties>
</file>